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8CD" w:rsidRPr="00881C0B" w:rsidRDefault="00B408CD" w:rsidP="00B408CD">
      <w:pPr>
        <w:widowControl w:val="0"/>
        <w:tabs>
          <w:tab w:val="left" w:pos="6660"/>
        </w:tabs>
        <w:autoSpaceDE w:val="0"/>
        <w:autoSpaceDN w:val="0"/>
        <w:adjustRightInd w:val="0"/>
        <w:jc w:val="right"/>
        <w:rPr>
          <w:rFonts w:eastAsia="Calibri"/>
          <w:sz w:val="16"/>
          <w:szCs w:val="16"/>
          <w:lang w:eastAsia="en-US"/>
        </w:rPr>
      </w:pPr>
      <w:r w:rsidRPr="00881C0B">
        <w:rPr>
          <w:rFonts w:eastAsia="Calibri"/>
          <w:sz w:val="16"/>
          <w:szCs w:val="16"/>
          <w:lang w:eastAsia="en-US"/>
        </w:rPr>
        <w:t>Приложение № 5</w:t>
      </w:r>
    </w:p>
    <w:p w:rsidR="00B408CD" w:rsidRPr="00881C0B" w:rsidRDefault="00B408CD" w:rsidP="00B408CD">
      <w:pPr>
        <w:pStyle w:val="ConsCell"/>
        <w:widowControl/>
        <w:ind w:left="5103"/>
        <w:jc w:val="center"/>
        <w:rPr>
          <w:rFonts w:ascii="Calibri" w:eastAsia="Calibri" w:hAnsi="Calibri"/>
          <w:sz w:val="16"/>
          <w:szCs w:val="16"/>
          <w:lang w:eastAsia="en-US"/>
        </w:rPr>
      </w:pPr>
      <w:r w:rsidRPr="00881C0B">
        <w:rPr>
          <w:rFonts w:eastAsia="Calibri"/>
          <w:snapToGrid/>
          <w:sz w:val="16"/>
          <w:szCs w:val="16"/>
          <w:lang w:eastAsia="en-US"/>
        </w:rPr>
        <w:t>к Инструкции о порядке и формах учета и отчетности кандидатов, избирательных объединений о поступлении средств в избирательные фонды и расходовании этих средств при проведении</w:t>
      </w:r>
      <w:r w:rsidRPr="00881C0B">
        <w:rPr>
          <w:rFonts w:eastAsia="Calibri"/>
          <w:sz w:val="16"/>
          <w:szCs w:val="16"/>
          <w:lang w:eastAsia="en-US"/>
        </w:rPr>
        <w:t xml:space="preserve"> муниципальных выборов на территории Московской области</w:t>
      </w:r>
    </w:p>
    <w:p w:rsidR="00B408CD" w:rsidRPr="00C95FEB" w:rsidRDefault="00B408CD" w:rsidP="00B408CD">
      <w:pPr>
        <w:rPr>
          <w:snapToGrid w:val="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65"/>
        <w:gridCol w:w="5730"/>
      </w:tblGrid>
      <w:tr w:rsidR="00B408CD" w:rsidRPr="00171438" w:rsidTr="00D61F74">
        <w:trPr>
          <w:jc w:val="center"/>
        </w:trPr>
        <w:tc>
          <w:tcPr>
            <w:tcW w:w="3465" w:type="dxa"/>
          </w:tcPr>
          <w:p w:rsidR="00B408CD" w:rsidRPr="00171438" w:rsidRDefault="00B408CD" w:rsidP="00D61F74">
            <w:pPr>
              <w:widowControl w:val="0"/>
              <w:suppressAutoHyphens/>
              <w:spacing w:before="24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 w:val="22"/>
                <w:szCs w:val="20"/>
              </w:rPr>
              <w:t>первый</w:t>
            </w:r>
          </w:p>
        </w:tc>
        <w:tc>
          <w:tcPr>
            <w:tcW w:w="5730" w:type="dxa"/>
          </w:tcPr>
          <w:p w:rsidR="00B408CD" w:rsidRPr="00171438" w:rsidRDefault="00B408CD" w:rsidP="00D61F74">
            <w:pPr>
              <w:widowControl w:val="0"/>
              <w:suppressAutoHyphens/>
              <w:outlineLvl w:val="2"/>
              <w:rPr>
                <w:b/>
                <w:szCs w:val="20"/>
              </w:rPr>
            </w:pPr>
            <w:r w:rsidRPr="00171438">
              <w:rPr>
                <w:b/>
                <w:sz w:val="22"/>
                <w:szCs w:val="20"/>
              </w:rPr>
              <w:t>ФИНАНСОВЫЙ ОТЧЕТ</w:t>
            </w:r>
          </w:p>
        </w:tc>
      </w:tr>
      <w:tr w:rsidR="00B408CD" w:rsidRPr="00171438" w:rsidTr="00D61F74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B408CD" w:rsidRPr="00171438" w:rsidRDefault="00B408CD" w:rsidP="00D61F74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(</w:t>
            </w:r>
            <w:r w:rsidRPr="00881C0B">
              <w:rPr>
                <w:rFonts w:eastAsia="Calibri"/>
                <w:bCs/>
                <w:sz w:val="20"/>
                <w:szCs w:val="22"/>
                <w:u w:val="single"/>
                <w:lang w:eastAsia="en-US"/>
              </w:rPr>
              <w:t>первый</w:t>
            </w: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, итоговый)</w:t>
            </w:r>
          </w:p>
        </w:tc>
        <w:tc>
          <w:tcPr>
            <w:tcW w:w="5730" w:type="dxa"/>
          </w:tcPr>
          <w:p w:rsidR="00B408CD" w:rsidRPr="00171438" w:rsidRDefault="00B408CD" w:rsidP="00D61F74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sz w:val="16"/>
                <w:lang w:eastAsia="en-US"/>
              </w:rPr>
            </w:pPr>
          </w:p>
        </w:tc>
      </w:tr>
    </w:tbl>
    <w:p w:rsidR="00B408CD" w:rsidRDefault="00B408CD" w:rsidP="00B408CD">
      <w:pPr>
        <w:jc w:val="center"/>
        <w:rPr>
          <w:b/>
        </w:rPr>
      </w:pPr>
      <w:r w:rsidRPr="00171438">
        <w:rPr>
          <w:rFonts w:eastAsia="Calibri"/>
          <w:b/>
          <w:lang w:eastAsia="en-US"/>
        </w:rPr>
        <w:t>о поступлении и расходовании средств</w:t>
      </w:r>
      <w:r>
        <w:rPr>
          <w:rFonts w:eastAsia="Calibri"/>
          <w:b/>
          <w:lang w:eastAsia="en-US"/>
        </w:rPr>
        <w:t xml:space="preserve"> избирательного фонда </w:t>
      </w:r>
      <w:r w:rsidRPr="00171438">
        <w:rPr>
          <w:rFonts w:eastAsia="Calibri"/>
          <w:b/>
          <w:lang w:eastAsia="en-US"/>
        </w:rPr>
        <w:t xml:space="preserve"> избирательного объединения </w:t>
      </w:r>
      <w:r w:rsidRPr="00171438">
        <w:rPr>
          <w:rFonts w:eastAsia="Calibri"/>
          <w:b/>
          <w:bCs/>
          <w:lang w:eastAsia="en-US"/>
        </w:rPr>
        <w:t xml:space="preserve">при проведении </w:t>
      </w:r>
      <w:r w:rsidRPr="00171438">
        <w:rPr>
          <w:rFonts w:eastAsia="Calibri"/>
          <w:b/>
          <w:lang w:eastAsia="en-US"/>
        </w:rPr>
        <w:t xml:space="preserve">выборов </w:t>
      </w:r>
      <w:r>
        <w:rPr>
          <w:rFonts w:eastAsia="Calibri"/>
          <w:b/>
          <w:lang w:eastAsia="en-US"/>
        </w:rPr>
        <w:t xml:space="preserve">депутатов </w:t>
      </w:r>
      <w:r w:rsidRPr="00BA5A81">
        <w:rPr>
          <w:b/>
        </w:rPr>
        <w:t>Совета депутатов городского округа Электросталь Московской области</w:t>
      </w:r>
    </w:p>
    <w:p w:rsidR="00B408CD" w:rsidRPr="00723A86" w:rsidRDefault="00B408CD" w:rsidP="00B408CD">
      <w:pPr>
        <w:jc w:val="center"/>
        <w:rPr>
          <w:rFonts w:eastAsia="Calibri"/>
          <w:b/>
          <w:bCs/>
          <w:sz w:val="16"/>
          <w:szCs w:val="16"/>
          <w:lang w:eastAsia="en-US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/>
      </w:tblPr>
      <w:tblGrid>
        <w:gridCol w:w="9931"/>
      </w:tblGrid>
      <w:tr w:rsidR="00B408CD" w:rsidRPr="00171438" w:rsidTr="00D61F74">
        <w:tc>
          <w:tcPr>
            <w:tcW w:w="9931" w:type="dxa"/>
            <w:tcBorders>
              <w:bottom w:val="single" w:sz="4" w:space="0" w:color="auto"/>
            </w:tcBorders>
          </w:tcPr>
          <w:p w:rsidR="00B408CD" w:rsidRPr="00B408CD" w:rsidRDefault="00B408CD" w:rsidP="00D61F74">
            <w:pPr>
              <w:widowControl w:val="0"/>
              <w:suppressAutoHyphens/>
              <w:jc w:val="center"/>
              <w:rPr>
                <w:b/>
              </w:rPr>
            </w:pPr>
            <w:r w:rsidRPr="00503BFC">
              <w:t>избирательн</w:t>
            </w:r>
            <w:r>
              <w:t>ым</w:t>
            </w:r>
            <w:r w:rsidRPr="00503BFC">
              <w:t xml:space="preserve"> объединен</w:t>
            </w:r>
            <w:r>
              <w:t>ем</w:t>
            </w:r>
            <w:r w:rsidRPr="00503BFC">
              <w:t xml:space="preserve"> </w:t>
            </w:r>
            <w:r w:rsidRPr="00B408CD">
              <w:rPr>
                <w:b/>
              </w:rPr>
              <w:t>«Региональное отделение Политической партии «Российская партия пенсионеров за социальную справедливость» в  Московской области»</w:t>
            </w:r>
          </w:p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B408CD" w:rsidRPr="00171438" w:rsidTr="00D61F74">
        <w:tc>
          <w:tcPr>
            <w:tcW w:w="9931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(ФИО кандидата (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наименование избирательного объединения)</w:t>
            </w:r>
          </w:p>
        </w:tc>
      </w:tr>
      <w:tr w:rsidR="00B408CD" w:rsidRPr="00171438" w:rsidTr="00D61F74">
        <w:tc>
          <w:tcPr>
            <w:tcW w:w="9931" w:type="dxa"/>
            <w:tcBorders>
              <w:bottom w:val="single" w:sz="4" w:space="0" w:color="auto"/>
            </w:tcBorders>
          </w:tcPr>
          <w:p w:rsidR="00B408CD" w:rsidRDefault="00B408CD" w:rsidP="00D61F74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Публичное акционерное общество «Сбербанк России» г. Москва</w:t>
            </w:r>
          </w:p>
          <w:p w:rsidR="00B408CD" w:rsidRDefault="00B408CD" w:rsidP="00D61F74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Местонахождение: 117997, г. Москва ул. Вавилова 19</w:t>
            </w:r>
          </w:p>
          <w:p w:rsidR="00B408CD" w:rsidRPr="00732ACC" w:rsidRDefault="00B408CD" w:rsidP="00D61F74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 адрес Дополнительного отделения №9040/01525 Ногинского отделения Публичного акционерного общества «Сбербанк России» - Среднерусский банк:14400, г. Электросталь, ул. пр. Ленина д 32/16</w:t>
            </w:r>
            <w:bookmarkEnd w:id="0"/>
          </w:p>
        </w:tc>
      </w:tr>
      <w:tr w:rsidR="00B408CD" w:rsidRPr="00171438" w:rsidTr="00D61F74">
        <w:tc>
          <w:tcPr>
            <w:tcW w:w="9931" w:type="dxa"/>
            <w:tcBorders>
              <w:bottom w:val="single" w:sz="4" w:space="0" w:color="auto"/>
            </w:tcBorders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(наименование и адрес филиала Сбербанка России</w:t>
            </w:r>
          </w:p>
          <w:p w:rsidR="00B408CD" w:rsidRPr="00A6661D" w:rsidRDefault="00B408CD" w:rsidP="00B408CD">
            <w:pPr>
              <w:widowControl w:val="0"/>
              <w:suppressAutoHyphens/>
              <w:jc w:val="center"/>
              <w:rPr>
                <w:rFonts w:eastAsia="Calibri"/>
                <w:b/>
                <w:lang w:eastAsia="en-US"/>
              </w:rPr>
            </w:pPr>
            <w:r w:rsidRPr="00A6661D">
              <w:t>№</w:t>
            </w:r>
            <w:r w:rsidRPr="00BA5A81">
              <w:t>40704810</w:t>
            </w:r>
            <w:r>
              <w:t>540000000345</w:t>
            </w:r>
          </w:p>
        </w:tc>
      </w:tr>
      <w:tr w:rsidR="00B408CD" w:rsidRPr="00171438" w:rsidTr="00D61F74">
        <w:tc>
          <w:tcPr>
            <w:tcW w:w="9931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(номер специального избирательного счета)</w:t>
            </w:r>
          </w:p>
        </w:tc>
      </w:tr>
    </w:tbl>
    <w:p w:rsidR="00B408CD" w:rsidRDefault="00B408CD" w:rsidP="00B408CD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5193"/>
        <w:gridCol w:w="900"/>
        <w:gridCol w:w="2160"/>
        <w:gridCol w:w="970"/>
      </w:tblGrid>
      <w:tr w:rsidR="00B408CD" w:rsidRPr="00EE1C84" w:rsidTr="00D61F74">
        <w:trPr>
          <w:cantSplit/>
          <w:tblHeader/>
        </w:trPr>
        <w:tc>
          <w:tcPr>
            <w:tcW w:w="5902" w:type="dxa"/>
            <w:gridSpan w:val="2"/>
          </w:tcPr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EE1C84">
              <w:rPr>
                <w:snapToGrid w:val="0"/>
                <w:sz w:val="22"/>
                <w:szCs w:val="22"/>
              </w:rPr>
              <w:t>Строка финансового отчета</w:t>
            </w:r>
          </w:p>
        </w:tc>
        <w:tc>
          <w:tcPr>
            <w:tcW w:w="900" w:type="dxa"/>
          </w:tcPr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EE1C84">
              <w:rPr>
                <w:snapToGrid w:val="0"/>
                <w:sz w:val="22"/>
                <w:szCs w:val="22"/>
              </w:rPr>
              <w:t>Шифр строки</w:t>
            </w:r>
          </w:p>
        </w:tc>
        <w:tc>
          <w:tcPr>
            <w:tcW w:w="2160" w:type="dxa"/>
          </w:tcPr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EE1C84">
              <w:rPr>
                <w:snapToGrid w:val="0"/>
                <w:sz w:val="22"/>
                <w:szCs w:val="22"/>
              </w:rPr>
              <w:t>Сумма, руб.</w:t>
            </w:r>
          </w:p>
        </w:tc>
        <w:tc>
          <w:tcPr>
            <w:tcW w:w="970" w:type="dxa"/>
          </w:tcPr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EE1C84">
              <w:rPr>
                <w:snapToGrid w:val="0"/>
                <w:sz w:val="22"/>
                <w:szCs w:val="22"/>
              </w:rPr>
              <w:t>Примечание</w:t>
            </w:r>
          </w:p>
        </w:tc>
      </w:tr>
      <w:tr w:rsidR="00B408CD" w:rsidRPr="00171438" w:rsidTr="00D61F74">
        <w:trPr>
          <w:cantSplit/>
          <w:trHeight w:val="255"/>
          <w:tblHeader/>
        </w:trPr>
        <w:tc>
          <w:tcPr>
            <w:tcW w:w="5902" w:type="dxa"/>
            <w:gridSpan w:val="2"/>
          </w:tcPr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2</w:t>
            </w:r>
          </w:p>
        </w:tc>
        <w:tc>
          <w:tcPr>
            <w:tcW w:w="2160" w:type="dxa"/>
          </w:tcPr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3</w:t>
            </w:r>
          </w:p>
        </w:tc>
        <w:tc>
          <w:tcPr>
            <w:tcW w:w="970" w:type="dxa"/>
          </w:tcPr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4</w:t>
            </w: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10</w:t>
            </w:r>
          </w:p>
        </w:tc>
        <w:tc>
          <w:tcPr>
            <w:tcW w:w="2160" w:type="dxa"/>
            <w:vAlign w:val="center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9932" w:type="dxa"/>
            <w:gridSpan w:val="5"/>
          </w:tcPr>
          <w:p w:rsidR="00B408CD" w:rsidRPr="00171438" w:rsidRDefault="00B408CD" w:rsidP="00D61F74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</w:t>
            </w:r>
          </w:p>
        </w:tc>
        <w:tc>
          <w:tcPr>
            <w:tcW w:w="2160" w:type="dxa"/>
            <w:vAlign w:val="center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9932" w:type="dxa"/>
            <w:gridSpan w:val="5"/>
          </w:tcPr>
          <w:p w:rsidR="00B408CD" w:rsidRPr="00A24B2A" w:rsidRDefault="00B408CD" w:rsidP="00D61F74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A24B2A">
              <w:rPr>
                <w:snapToGrid w:val="0"/>
              </w:rPr>
              <w:t>из них</w:t>
            </w: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1.1.1</w:t>
            </w:r>
          </w:p>
        </w:tc>
        <w:tc>
          <w:tcPr>
            <w:tcW w:w="5193" w:type="dxa"/>
            <w:vAlign w:val="center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30</w:t>
            </w:r>
          </w:p>
        </w:tc>
        <w:tc>
          <w:tcPr>
            <w:tcW w:w="2160" w:type="dxa"/>
            <w:vAlign w:val="center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1.1.2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40</w:t>
            </w:r>
          </w:p>
        </w:tc>
        <w:tc>
          <w:tcPr>
            <w:tcW w:w="2160" w:type="dxa"/>
            <w:vAlign w:val="center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1.1.3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50</w:t>
            </w:r>
          </w:p>
        </w:tc>
        <w:tc>
          <w:tcPr>
            <w:tcW w:w="2160" w:type="dxa"/>
            <w:vAlign w:val="center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1.1.4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60</w:t>
            </w:r>
          </w:p>
        </w:tc>
        <w:tc>
          <w:tcPr>
            <w:tcW w:w="2160" w:type="dxa"/>
            <w:vAlign w:val="center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1.2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с нарушением установленного порядка, попадающих под действие ч. 6 ст. 4</w:t>
            </w:r>
            <w:r>
              <w:rPr>
                <w:b/>
                <w:snapToGrid w:val="0"/>
              </w:rPr>
              <w:t>9</w:t>
            </w:r>
            <w:r w:rsidRPr="00171438">
              <w:rPr>
                <w:b/>
                <w:snapToGrid w:val="0"/>
              </w:rPr>
              <w:t xml:space="preserve"> Закона</w:t>
            </w:r>
            <w:r>
              <w:rPr>
                <w:b/>
                <w:snapToGrid w:val="0"/>
              </w:rPr>
              <w:t xml:space="preserve"> Московской области от </w:t>
            </w:r>
            <w:r w:rsidRPr="000E4A99">
              <w:rPr>
                <w:b/>
                <w:snapToGrid w:val="0"/>
              </w:rPr>
              <w:t>04.06.2013</w:t>
            </w:r>
            <w:r>
              <w:rPr>
                <w:b/>
                <w:snapToGrid w:val="0"/>
              </w:rPr>
              <w:t xml:space="preserve"> №46/2013-ОЗ </w:t>
            </w:r>
            <w:r w:rsidRPr="00171438">
              <w:rPr>
                <w:b/>
                <w:snapToGrid w:val="0"/>
              </w:rPr>
              <w:t xml:space="preserve">«О </w:t>
            </w:r>
            <w:r>
              <w:rPr>
                <w:b/>
                <w:snapToGrid w:val="0"/>
              </w:rPr>
              <w:t xml:space="preserve">муниципальных </w:t>
            </w:r>
            <w:r w:rsidRPr="00171438">
              <w:rPr>
                <w:b/>
                <w:snapToGrid w:val="0"/>
              </w:rPr>
              <w:t>выборах в Московской област</w:t>
            </w:r>
            <w:r>
              <w:rPr>
                <w:b/>
                <w:snapToGrid w:val="0"/>
              </w:rPr>
              <w:t>и</w:t>
            </w:r>
            <w:r w:rsidRPr="00171438">
              <w:rPr>
                <w:b/>
                <w:snapToGrid w:val="0"/>
              </w:rPr>
              <w:t>»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70</w:t>
            </w:r>
          </w:p>
        </w:tc>
        <w:tc>
          <w:tcPr>
            <w:tcW w:w="2160" w:type="dxa"/>
            <w:vAlign w:val="center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9932" w:type="dxa"/>
            <w:gridSpan w:val="5"/>
          </w:tcPr>
          <w:p w:rsidR="00B408CD" w:rsidRPr="00171438" w:rsidRDefault="00B408CD" w:rsidP="00D61F74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1.2.1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80</w:t>
            </w:r>
          </w:p>
        </w:tc>
        <w:tc>
          <w:tcPr>
            <w:tcW w:w="2160" w:type="dxa"/>
            <w:vAlign w:val="center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1.2.2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90</w:t>
            </w:r>
          </w:p>
        </w:tc>
        <w:tc>
          <w:tcPr>
            <w:tcW w:w="2160" w:type="dxa"/>
            <w:vAlign w:val="center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1.2.3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гражданина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100</w:t>
            </w:r>
          </w:p>
        </w:tc>
        <w:tc>
          <w:tcPr>
            <w:tcW w:w="2160" w:type="dxa"/>
            <w:vAlign w:val="center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1.2.4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юридического лица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110</w:t>
            </w:r>
          </w:p>
        </w:tc>
        <w:tc>
          <w:tcPr>
            <w:tcW w:w="2160" w:type="dxa"/>
            <w:vAlign w:val="center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2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120</w:t>
            </w:r>
          </w:p>
        </w:tc>
        <w:tc>
          <w:tcPr>
            <w:tcW w:w="2160" w:type="dxa"/>
            <w:vAlign w:val="center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9932" w:type="dxa"/>
            <w:gridSpan w:val="5"/>
          </w:tcPr>
          <w:p w:rsidR="00B408CD" w:rsidRPr="00171438" w:rsidRDefault="00B408CD" w:rsidP="00D61F74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2.1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130</w:t>
            </w:r>
          </w:p>
        </w:tc>
        <w:tc>
          <w:tcPr>
            <w:tcW w:w="2160" w:type="dxa"/>
            <w:vAlign w:val="center"/>
          </w:tcPr>
          <w:p w:rsidR="00B408CD" w:rsidRPr="00F8193D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F8193D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lastRenderedPageBreak/>
              <w:t>2.2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140</w:t>
            </w:r>
          </w:p>
        </w:tc>
        <w:tc>
          <w:tcPr>
            <w:tcW w:w="2160" w:type="dxa"/>
            <w:vAlign w:val="center"/>
          </w:tcPr>
          <w:p w:rsidR="00B408CD" w:rsidRPr="00F8193D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F8193D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  <w:trHeight w:val="177"/>
        </w:trPr>
        <w:tc>
          <w:tcPr>
            <w:tcW w:w="9932" w:type="dxa"/>
            <w:gridSpan w:val="5"/>
          </w:tcPr>
          <w:p w:rsidR="00B408CD" w:rsidRPr="00171438" w:rsidRDefault="00B408CD" w:rsidP="00D61F74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2.2.1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150</w:t>
            </w:r>
          </w:p>
        </w:tc>
        <w:tc>
          <w:tcPr>
            <w:tcW w:w="2160" w:type="dxa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2.2.2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160</w:t>
            </w:r>
          </w:p>
        </w:tc>
        <w:tc>
          <w:tcPr>
            <w:tcW w:w="2160" w:type="dxa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2.2.3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170</w:t>
            </w:r>
          </w:p>
        </w:tc>
        <w:tc>
          <w:tcPr>
            <w:tcW w:w="2160" w:type="dxa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2.3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180</w:t>
            </w:r>
          </w:p>
        </w:tc>
        <w:tc>
          <w:tcPr>
            <w:tcW w:w="2160" w:type="dxa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190</w:t>
            </w:r>
          </w:p>
        </w:tc>
        <w:tc>
          <w:tcPr>
            <w:tcW w:w="216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9932" w:type="dxa"/>
            <w:gridSpan w:val="5"/>
          </w:tcPr>
          <w:p w:rsidR="00B408CD" w:rsidRPr="00171438" w:rsidRDefault="00B408CD" w:rsidP="00D61F74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200</w:t>
            </w:r>
          </w:p>
        </w:tc>
        <w:tc>
          <w:tcPr>
            <w:tcW w:w="2160" w:type="dxa"/>
            <w:vAlign w:val="center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3.1.1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210</w:t>
            </w:r>
          </w:p>
        </w:tc>
        <w:tc>
          <w:tcPr>
            <w:tcW w:w="2160" w:type="dxa"/>
            <w:vAlign w:val="center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3.2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B03E03">
              <w:rPr>
                <w:snapToGrid w:val="0"/>
              </w:rPr>
              <w:t>ерез организации телерадиовещания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220</w:t>
            </w:r>
          </w:p>
        </w:tc>
        <w:tc>
          <w:tcPr>
            <w:tcW w:w="2160" w:type="dxa"/>
            <w:vAlign w:val="center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3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B03E03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171438">
              <w:rPr>
                <w:snapToGrid w:val="0"/>
              </w:rPr>
              <w:t>ерез редакции периодических печатных изданий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3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4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4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5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5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6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6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7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7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8</w:t>
            </w:r>
          </w:p>
        </w:tc>
        <w:tc>
          <w:tcPr>
            <w:tcW w:w="5193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8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B408CD" w:rsidRPr="00A24B2A" w:rsidRDefault="00B408CD" w:rsidP="00D61F74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B408CD" w:rsidRPr="00171438" w:rsidTr="00D61F74">
        <w:trPr>
          <w:cantSplit/>
        </w:trPr>
        <w:tc>
          <w:tcPr>
            <w:tcW w:w="709" w:type="dxa"/>
          </w:tcPr>
          <w:p w:rsidR="00B408CD" w:rsidRPr="00EE1C84" w:rsidRDefault="00B408CD" w:rsidP="00D61F74">
            <w:pPr>
              <w:widowControl w:val="0"/>
              <w:suppressAutoHyphens/>
              <w:jc w:val="both"/>
              <w:rPr>
                <w:b/>
                <w:snapToGrid w:val="0"/>
                <w:vertAlign w:val="superscript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4</w:t>
            </w:r>
          </w:p>
        </w:tc>
        <w:tc>
          <w:tcPr>
            <w:tcW w:w="5193" w:type="dxa"/>
          </w:tcPr>
          <w:p w:rsidR="00B408CD" w:rsidRPr="00EE1C84" w:rsidRDefault="00B408CD" w:rsidP="00D61F74">
            <w:pPr>
              <w:widowControl w:val="0"/>
              <w:suppressAutoHyphens/>
              <w:jc w:val="both"/>
              <w:rPr>
                <w:b/>
                <w:snapToGrid w:val="0"/>
                <w:vertAlign w:val="superscript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Распределено неизрасходованногоостатка средств фонда пропорционально перечисленным в избирательный фонд денежным средствам*</w:t>
            </w:r>
          </w:p>
        </w:tc>
        <w:tc>
          <w:tcPr>
            <w:tcW w:w="900" w:type="dxa"/>
          </w:tcPr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290</w:t>
            </w:r>
          </w:p>
        </w:tc>
        <w:tc>
          <w:tcPr>
            <w:tcW w:w="2160" w:type="dxa"/>
            <w:vAlign w:val="center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B408CD" w:rsidRPr="00171438" w:rsidTr="00D61F74">
        <w:trPr>
          <w:cantSplit/>
          <w:trHeight w:val="653"/>
        </w:trPr>
        <w:tc>
          <w:tcPr>
            <w:tcW w:w="709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5</w:t>
            </w:r>
          </w:p>
        </w:tc>
        <w:tc>
          <w:tcPr>
            <w:tcW w:w="5193" w:type="dxa"/>
          </w:tcPr>
          <w:p w:rsidR="00B408CD" w:rsidRDefault="00B408CD" w:rsidP="00D61F74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 xml:space="preserve">Остаток средств фонда на дату сдачи отчета </w:t>
            </w:r>
            <w:r w:rsidRPr="00171438">
              <w:rPr>
                <w:b/>
                <w:snapToGrid w:val="0"/>
                <w:sz w:val="20"/>
                <w:szCs w:val="20"/>
              </w:rPr>
              <w:t>(</w:t>
            </w:r>
            <w:r w:rsidRPr="00866C6C">
              <w:rPr>
                <w:b/>
                <w:snapToGrid w:val="0"/>
              </w:rPr>
              <w:t>заверяется банковской справкой</w:t>
            </w:r>
            <w:r w:rsidRPr="00171438">
              <w:rPr>
                <w:b/>
                <w:snapToGrid w:val="0"/>
                <w:sz w:val="20"/>
                <w:szCs w:val="20"/>
              </w:rPr>
              <w:t>)</w:t>
            </w:r>
            <w:r w:rsidRPr="00171438">
              <w:rPr>
                <w:b/>
                <w:snapToGrid w:val="0"/>
              </w:rPr>
              <w:tab/>
            </w:r>
          </w:p>
          <w:p w:rsidR="00B408CD" w:rsidRPr="0056572C" w:rsidRDefault="00B408CD" w:rsidP="00D61F74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mallCaps/>
                <w:snapToGrid w:val="0"/>
                <w:vertAlign w:val="subscript"/>
              </w:rPr>
            </w:pPr>
            <w:r>
              <w:rPr>
                <w:b/>
                <w:smallCaps/>
                <w:snapToGrid w:val="0"/>
                <w:vertAlign w:val="subscript"/>
              </w:rPr>
              <w:t>(стр. 2=</w:t>
            </w:r>
            <w:r w:rsidRPr="00171438">
              <w:rPr>
                <w:b/>
                <w:smallCaps/>
                <w:snapToGrid w:val="0"/>
                <w:vertAlign w:val="subscript"/>
              </w:rPr>
              <w:t>стр.</w:t>
            </w:r>
            <w:r>
              <w:rPr>
                <w:b/>
                <w:smallCaps/>
                <w:snapToGrid w:val="0"/>
                <w:vertAlign w:val="subscript"/>
              </w:rPr>
              <w:t>300=стр.10</w:t>
            </w:r>
            <w:r w:rsidRPr="00171438">
              <w:rPr>
                <w:b/>
                <w:smallCaps/>
                <w:snapToGrid w:val="0"/>
                <w:vertAlign w:val="subscript"/>
              </w:rPr>
              <w:t>-стр.120-стр.190-стр.</w:t>
            </w:r>
            <w:r>
              <w:rPr>
                <w:b/>
                <w:smallCaps/>
                <w:snapToGrid w:val="0"/>
                <w:vertAlign w:val="subscript"/>
              </w:rPr>
              <w:t>29</w:t>
            </w:r>
            <w:r w:rsidRPr="00171438">
              <w:rPr>
                <w:b/>
                <w:smallCaps/>
                <w:snapToGrid w:val="0"/>
                <w:vertAlign w:val="subscript"/>
              </w:rPr>
              <w:t>0)</w:t>
            </w:r>
            <w:r>
              <w:rPr>
                <w:b/>
                <w:smallCaps/>
                <w:snapToGrid w:val="0"/>
                <w:vertAlign w:val="superscript"/>
              </w:rPr>
              <w:t>**</w:t>
            </w:r>
          </w:p>
        </w:tc>
        <w:tc>
          <w:tcPr>
            <w:tcW w:w="900" w:type="dxa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  <w:r>
              <w:rPr>
                <w:b/>
                <w:snapToGrid w:val="0"/>
              </w:rPr>
              <w:t>0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B408CD" w:rsidRPr="00171438" w:rsidRDefault="00B408CD" w:rsidP="00D61F74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B408CD" w:rsidRPr="00171438" w:rsidRDefault="00B408CD" w:rsidP="00D61F74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</w:tbl>
    <w:p w:rsidR="00B408CD" w:rsidRPr="00EE1C84" w:rsidRDefault="00B408CD" w:rsidP="00B408CD">
      <w:pPr>
        <w:widowControl w:val="0"/>
        <w:suppressAutoHyphens/>
        <w:jc w:val="both"/>
        <w:rPr>
          <w:sz w:val="16"/>
          <w:szCs w:val="16"/>
        </w:rPr>
      </w:pPr>
    </w:p>
    <w:p w:rsidR="00B408CD" w:rsidRPr="00171438" w:rsidRDefault="00B408CD" w:rsidP="00B408CD">
      <w:pPr>
        <w:widowControl w:val="0"/>
        <w:suppressAutoHyphens/>
        <w:ind w:firstLine="720"/>
        <w:jc w:val="both"/>
      </w:pPr>
      <w:r w:rsidRPr="00EE1C84">
        <w:rPr>
          <w:sz w:val="16"/>
          <w:szCs w:val="16"/>
        </w:rPr>
        <w:t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</w:t>
      </w:r>
      <w:r>
        <w:t>.</w:t>
      </w:r>
    </w:p>
    <w:tbl>
      <w:tblPr>
        <w:tblpPr w:leftFromText="180" w:rightFromText="180" w:vertAnchor="text" w:horzAnchor="margin" w:tblpXSpec="center" w:tblpY="96"/>
        <w:tblW w:w="10657" w:type="dxa"/>
        <w:tblLayout w:type="fixed"/>
        <w:tblLook w:val="0000"/>
      </w:tblPr>
      <w:tblGrid>
        <w:gridCol w:w="4331"/>
        <w:gridCol w:w="302"/>
        <w:gridCol w:w="3163"/>
        <w:gridCol w:w="301"/>
        <w:gridCol w:w="2560"/>
      </w:tblGrid>
      <w:tr w:rsidR="00B408CD" w:rsidRPr="00EE1C84" w:rsidTr="00D61F74">
        <w:trPr>
          <w:cantSplit/>
          <w:trHeight w:val="267"/>
        </w:trPr>
        <w:tc>
          <w:tcPr>
            <w:tcW w:w="4331" w:type="dxa"/>
          </w:tcPr>
          <w:p w:rsidR="00B408CD" w:rsidRPr="00EE1C84" w:rsidRDefault="00B408CD" w:rsidP="00D61F74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Уполномоченный представитель</w:t>
            </w:r>
            <w:r w:rsidRPr="00EE1C84">
              <w:rPr>
                <w:sz w:val="20"/>
                <w:szCs w:val="20"/>
              </w:rPr>
              <w:br/>
              <w:t>избирательного объединения</w:t>
            </w:r>
          </w:p>
          <w:p w:rsidR="00B408CD" w:rsidRPr="00EE1C84" w:rsidRDefault="00B408CD" w:rsidP="00D61F74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по финансовым вопросам</w:t>
            </w:r>
          </w:p>
          <w:p w:rsidR="00B408CD" w:rsidRPr="00EE1C84" w:rsidRDefault="00B408CD" w:rsidP="00D61F74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B408CD" w:rsidRPr="00EE1C84" w:rsidRDefault="00B408CD" w:rsidP="00D61F74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*Заполняется только в итоговом финансовом отчете</w:t>
            </w:r>
          </w:p>
          <w:p w:rsidR="00B408CD" w:rsidRPr="00EE1C84" w:rsidRDefault="00B408CD" w:rsidP="00D61F74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** Для итогового финансового отчета</w:t>
            </w:r>
          </w:p>
        </w:tc>
        <w:tc>
          <w:tcPr>
            <w:tcW w:w="302" w:type="dxa"/>
            <w:vAlign w:val="bottom"/>
          </w:tcPr>
          <w:p w:rsidR="00B408CD" w:rsidRPr="00EE1C84" w:rsidRDefault="00B408CD" w:rsidP="00D61F74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163" w:type="dxa"/>
          </w:tcPr>
          <w:p w:rsidR="00B408CD" w:rsidRPr="00EE1C84" w:rsidRDefault="00B408CD" w:rsidP="00D61F74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B408CD" w:rsidRPr="00EE1C84" w:rsidRDefault="00B408CD" w:rsidP="00D61F74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B408CD" w:rsidRPr="00EE1C84" w:rsidRDefault="00B408CD" w:rsidP="00D61F74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B408CD" w:rsidRPr="00EE1C84" w:rsidRDefault="00B408CD" w:rsidP="00D61F74">
            <w:pPr>
              <w:widowControl w:val="0"/>
              <w:suppressAutoHyphens/>
              <w:rPr>
                <w:rFonts w:eastAsia="Calibri"/>
                <w:sz w:val="20"/>
                <w:szCs w:val="20"/>
                <w:u w:val="single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 xml:space="preserve">              </w:t>
            </w:r>
            <w:r>
              <w:rPr>
                <w:rFonts w:eastAsia="Calibri"/>
                <w:sz w:val="20"/>
                <w:szCs w:val="20"/>
                <w:u w:val="single"/>
                <w:lang w:eastAsia="en-US"/>
              </w:rPr>
              <w:t>24</w:t>
            </w:r>
            <w:r w:rsidRPr="00EE1C84">
              <w:rPr>
                <w:rFonts w:eastAsia="Calibri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Pr="00EE1C84">
              <w:rPr>
                <w:rFonts w:eastAsia="Calibri"/>
                <w:sz w:val="20"/>
                <w:szCs w:val="20"/>
                <w:u w:val="single"/>
                <w:lang w:eastAsia="en-US"/>
              </w:rPr>
              <w:t>ИЮЛЯ</w:t>
            </w:r>
            <w:r w:rsidRPr="00EE1C84">
              <w:rPr>
                <w:rFonts w:eastAsia="Calibri"/>
                <w:sz w:val="20"/>
                <w:szCs w:val="20"/>
                <w:u w:val="single"/>
                <w:lang w:val="en-US" w:eastAsia="en-US"/>
              </w:rPr>
              <w:t xml:space="preserve"> 2020</w:t>
            </w:r>
          </w:p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 xml:space="preserve">(подпись, дата) </w:t>
            </w:r>
          </w:p>
          <w:p w:rsidR="00B408CD" w:rsidRPr="00EE1C84" w:rsidRDefault="00B408CD" w:rsidP="00D61F74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B408CD" w:rsidRPr="00EE1C84" w:rsidRDefault="00B408CD" w:rsidP="00D61F74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B408CD" w:rsidRPr="00EE1C84" w:rsidRDefault="00B408CD" w:rsidP="00D61F74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1" w:type="dxa"/>
            <w:vAlign w:val="bottom"/>
          </w:tcPr>
          <w:p w:rsidR="00B408CD" w:rsidRPr="00EE1C84" w:rsidRDefault="00B408CD" w:rsidP="00D61F74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</w:tcPr>
          <w:p w:rsidR="00B408CD" w:rsidRPr="00EE1C84" w:rsidRDefault="00B408CD" w:rsidP="00D61F74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408CD" w:rsidRPr="00383167" w:rsidRDefault="00B408CD" w:rsidP="00D61F74">
            <w:pPr>
              <w:widowControl w:val="0"/>
              <w:suppressAutoHyphens/>
              <w:jc w:val="center"/>
              <w:rPr>
                <w:rFonts w:eastAsia="Calibri"/>
                <w:u w:val="single"/>
                <w:lang w:eastAsia="en-US"/>
              </w:rPr>
            </w:pPr>
            <w:r>
              <w:rPr>
                <w:rFonts w:eastAsia="Calibri"/>
                <w:u w:val="single"/>
                <w:lang w:eastAsia="en-US"/>
              </w:rPr>
              <w:t>С.В. Конина</w:t>
            </w:r>
          </w:p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>(инициалы, фамилия)</w:t>
            </w:r>
          </w:p>
          <w:p w:rsidR="00B408CD" w:rsidRPr="00EE1C84" w:rsidRDefault="00B408CD" w:rsidP="00D61F74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B408CD" w:rsidRPr="00EE1C84" w:rsidRDefault="00B408CD" w:rsidP="00D61F74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7F283E" w:rsidRDefault="007F283E"/>
    <w:sectPr w:rsidR="007F283E" w:rsidSect="00B408C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/>
  <w:rsids>
    <w:rsidRoot w:val="00B408CD"/>
    <w:rsid w:val="007F283E"/>
    <w:rsid w:val="00B40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8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B40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B408C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642</Words>
  <Characters>3665</Characters>
  <Application>Microsoft Office Word</Application>
  <DocSecurity>0</DocSecurity>
  <Lines>30</Lines>
  <Paragraphs>8</Paragraphs>
  <ScaleCrop>false</ScaleCrop>
  <Company/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2020-08-06T13:06:00Z</dcterms:created>
  <dcterms:modified xsi:type="dcterms:W3CDTF">2020-08-06T13:15:00Z</dcterms:modified>
</cp:coreProperties>
</file>